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533C" w14:textId="77777777" w:rsidR="004A434F" w:rsidRDefault="004A434F"/>
    <w:p w14:paraId="00A7AB73" w14:textId="26952A10" w:rsidR="00BA4D69" w:rsidRPr="004A434F" w:rsidRDefault="004A434F">
      <w:pPr>
        <w:rPr>
          <w:b/>
          <w:bCs/>
        </w:rPr>
      </w:pPr>
      <w:r w:rsidRPr="004A434F">
        <w:rPr>
          <w:b/>
          <w:bCs/>
        </w:rPr>
        <w:t>Praying three ways: Adoration, Contemplation, Intercession</w:t>
      </w:r>
    </w:p>
    <w:p w14:paraId="7C6578C8" w14:textId="1A1D58A2" w:rsidR="004A434F" w:rsidRPr="004A434F" w:rsidRDefault="004A434F">
      <w:pPr>
        <w:rPr>
          <w:b/>
          <w:bCs/>
        </w:rPr>
      </w:pPr>
      <w:r w:rsidRPr="004A434F">
        <w:rPr>
          <w:b/>
          <w:bCs/>
        </w:rPr>
        <w:t xml:space="preserve">Worksheet </w:t>
      </w:r>
      <w:r w:rsidR="0097307E">
        <w:rPr>
          <w:b/>
          <w:bCs/>
        </w:rPr>
        <w:t>5</w:t>
      </w:r>
    </w:p>
    <w:p w14:paraId="1751DC76" w14:textId="148CA8D5" w:rsidR="004A434F" w:rsidRPr="008371C7" w:rsidRDefault="008371C7">
      <w:pPr>
        <w:rPr>
          <w:b/>
          <w:bCs/>
        </w:rPr>
      </w:pPr>
      <w:r>
        <w:rPr>
          <w:b/>
          <w:bCs/>
        </w:rPr>
        <w:t>May 7</w:t>
      </w:r>
      <w:r w:rsidR="004A434F" w:rsidRPr="004A434F">
        <w:rPr>
          <w:b/>
          <w:bCs/>
        </w:rPr>
        <w:t>, 2020</w:t>
      </w:r>
    </w:p>
    <w:p w14:paraId="5E666957" w14:textId="77777777" w:rsidR="004A434F" w:rsidRPr="004A434F" w:rsidRDefault="004A434F">
      <w:pPr>
        <w:rPr>
          <w:b/>
          <w:bCs/>
        </w:rPr>
      </w:pPr>
    </w:p>
    <w:p w14:paraId="04192299" w14:textId="4D45ACFB" w:rsidR="004A434F" w:rsidRPr="004A434F" w:rsidRDefault="004A434F" w:rsidP="004A434F">
      <w:pPr>
        <w:pStyle w:val="ListParagraph"/>
        <w:numPr>
          <w:ilvl w:val="0"/>
          <w:numId w:val="1"/>
        </w:numPr>
        <w:rPr>
          <w:b/>
          <w:bCs/>
        </w:rPr>
      </w:pPr>
      <w:r w:rsidRPr="004A434F">
        <w:rPr>
          <w:b/>
          <w:bCs/>
        </w:rPr>
        <w:t>Adoration</w:t>
      </w:r>
    </w:p>
    <w:p w14:paraId="51091D1B" w14:textId="65AE73F7" w:rsidR="004A434F" w:rsidRDefault="004A434F"/>
    <w:p w14:paraId="0DDA32F6" w14:textId="77777777" w:rsidR="000E7021" w:rsidRDefault="000E7021" w:rsidP="000E7021">
      <w:r w:rsidRPr="000E7021">
        <w:t xml:space="preserve">Almighty, immaculate God, Father without origin; invisible, infinite, indescribable, </w:t>
      </w:r>
      <w:proofErr w:type="spellStart"/>
      <w:r w:rsidRPr="000E7021">
        <w:t>uncircumscribable</w:t>
      </w:r>
      <w:proofErr w:type="spellEnd"/>
      <w:r w:rsidRPr="000E7021">
        <w:t xml:space="preserve">, immutable, unknowable, unreachable; you, who alone have immortality, abiding in unapproachable light; </w:t>
      </w:r>
    </w:p>
    <w:p w14:paraId="1C0A9ABE" w14:textId="77777777" w:rsidR="000E7021" w:rsidRDefault="000E7021" w:rsidP="000E7021"/>
    <w:p w14:paraId="5743CC55" w14:textId="77777777" w:rsidR="000E7021" w:rsidRDefault="000E7021" w:rsidP="000E7021">
      <w:r w:rsidRPr="000E7021">
        <w:t xml:space="preserve">Through your Word, you created the heavens and the earth, the sea and the dry land, and all creatures that are in them; and through your Spirit, all creatures came into existence. </w:t>
      </w:r>
    </w:p>
    <w:p w14:paraId="09CABDC3" w14:textId="77777777" w:rsidR="000E7021" w:rsidRDefault="000E7021" w:rsidP="000E7021"/>
    <w:p w14:paraId="15E495A4" w14:textId="77777777" w:rsidR="000E7021" w:rsidRDefault="000E7021" w:rsidP="000E7021">
      <w:r w:rsidRPr="000E7021">
        <w:t xml:space="preserve">And for the sake of your infinite love for the human race [Eph 2:4-5], you sent your </w:t>
      </w:r>
      <w:proofErr w:type="gramStart"/>
      <w:r w:rsidRPr="000E7021">
        <w:t>only-begotten</w:t>
      </w:r>
      <w:proofErr w:type="gramEnd"/>
      <w:r w:rsidRPr="000E7021">
        <w:t xml:space="preserve"> Son to save us from the curse of Adam. </w:t>
      </w:r>
    </w:p>
    <w:p w14:paraId="1DC31114" w14:textId="77777777" w:rsidR="000E7021" w:rsidRDefault="000E7021" w:rsidP="000E7021"/>
    <w:p w14:paraId="58682661" w14:textId="77777777" w:rsidR="000E7021" w:rsidRDefault="000E7021" w:rsidP="000E7021">
      <w:r w:rsidRPr="000E7021">
        <w:t xml:space="preserve">He descended from heaven, took body from the holy and immaculate Virgin Mary by means of the Holy Spirit. He bore all human passions except for sin, and he liberated us from the passions of sin. </w:t>
      </w:r>
    </w:p>
    <w:p w14:paraId="2E7147F4" w14:textId="77777777" w:rsidR="000E7021" w:rsidRDefault="000E7021" w:rsidP="000E7021"/>
    <w:p w14:paraId="61981376" w14:textId="77777777" w:rsidR="000E7021" w:rsidRDefault="000E7021" w:rsidP="000E7021">
      <w:r w:rsidRPr="000E7021">
        <w:t xml:space="preserve">And having endured the cross and death for us, he liberated us from servitude to Satan and from the adoration of idols. </w:t>
      </w:r>
    </w:p>
    <w:p w14:paraId="1105829E" w14:textId="77777777" w:rsidR="000E7021" w:rsidRDefault="000E7021" w:rsidP="000E7021"/>
    <w:p w14:paraId="4CBB34F9" w14:textId="77777777" w:rsidR="000E7021" w:rsidRDefault="000E7021" w:rsidP="000E7021">
      <w:r w:rsidRPr="000E7021">
        <w:t xml:space="preserve">And he taught [us] to bend our knees and necks to the all-Holy Trinity, to offer prayers, and to ask for the forgiveness of our sins. </w:t>
      </w:r>
    </w:p>
    <w:p w14:paraId="30ECF443" w14:textId="77777777" w:rsidR="000E7021" w:rsidRDefault="000E7021" w:rsidP="000E7021"/>
    <w:p w14:paraId="5C9D09F4" w14:textId="77777777" w:rsidR="000E7021" w:rsidRDefault="000E7021" w:rsidP="000E7021">
      <w:r w:rsidRPr="000E7021">
        <w:t>And after his resurrection, he appeared to his disciples with various signs [Acts 1:3-4], sharing the bread with them for forty days, for the establishment of the faith of his life-giving economy.</w:t>
      </w:r>
    </w:p>
    <w:p w14:paraId="2EF69C69" w14:textId="77777777" w:rsidR="000E7021" w:rsidRDefault="000E7021" w:rsidP="000E7021"/>
    <w:p w14:paraId="28662B4A" w14:textId="77777777" w:rsidR="000E7021" w:rsidRDefault="000E7021" w:rsidP="000E7021">
      <w:r w:rsidRPr="000E7021">
        <w:t>And when he ascended into heaven on the fortieth day of his resurrection, he placed his hand upon, and blessed his disciples [Lk 24:50], bestowing upon them the perfect gifts of apostleship.</w:t>
      </w:r>
    </w:p>
    <w:p w14:paraId="370D9072" w14:textId="77777777" w:rsidR="000E7021" w:rsidRDefault="000E7021" w:rsidP="000E7021"/>
    <w:p w14:paraId="135AF2CE" w14:textId="77777777" w:rsidR="000E7021" w:rsidRDefault="000E7021" w:rsidP="000E7021">
      <w:r w:rsidRPr="000E7021">
        <w:t xml:space="preserve">And he opened their minds to comprehend the Scriptures [Lk 24:32]. He commanded them to remain in Jerusalem and to await the divine promise [Acts 1:4], the good news of the heavenly Father who loves mankind. </w:t>
      </w:r>
    </w:p>
    <w:p w14:paraId="5911FF0F" w14:textId="77777777" w:rsidR="000E7021" w:rsidRDefault="000E7021" w:rsidP="000E7021"/>
    <w:p w14:paraId="26AE348E" w14:textId="77777777" w:rsidR="000E7021" w:rsidRDefault="000E7021" w:rsidP="000E7021">
      <w:r w:rsidRPr="000E7021">
        <w:t xml:space="preserve">You, Lord, gave the human race the infinite grace of your mercy. </w:t>
      </w:r>
    </w:p>
    <w:p w14:paraId="4E82B90B" w14:textId="77777777" w:rsidR="000E7021" w:rsidRDefault="000E7021" w:rsidP="000E7021"/>
    <w:p w14:paraId="48269D83" w14:textId="77777777" w:rsidR="000E7021" w:rsidRDefault="000E7021" w:rsidP="000E7021">
      <w:r w:rsidRPr="000E7021">
        <w:t xml:space="preserve">You sent the Holy Spirit, consubstantial with you, on this great Sunday, at the completion of the fiftieth day of the resurrection of the Savior, at the third hour, when the first father was created by the life-giving divine breath of the Holy Spirit [Gen 2:7], lost to him because he tasted the fruit and died. </w:t>
      </w:r>
    </w:p>
    <w:p w14:paraId="1474757B" w14:textId="77777777" w:rsidR="000E7021" w:rsidRDefault="000E7021" w:rsidP="000E7021"/>
    <w:p w14:paraId="185CC331" w14:textId="77777777" w:rsidR="000E7021" w:rsidRDefault="000E7021" w:rsidP="000E7021">
      <w:proofErr w:type="gramStart"/>
      <w:r w:rsidRPr="000E7021">
        <w:lastRenderedPageBreak/>
        <w:t>Again</w:t>
      </w:r>
      <w:proofErr w:type="gramEnd"/>
      <w:r w:rsidRPr="000E7021">
        <w:t xml:space="preserve"> at the same hour, he was brought back to life by the descent of the Holy Spirit on the ranks of the apostles. </w:t>
      </w:r>
    </w:p>
    <w:p w14:paraId="05AAE583" w14:textId="77777777" w:rsidR="000E7021" w:rsidRDefault="000E7021" w:rsidP="000E7021"/>
    <w:p w14:paraId="3A0A3E9A" w14:textId="77777777" w:rsidR="000E7021" w:rsidRDefault="000E7021" w:rsidP="000E7021">
      <w:r w:rsidRPr="000E7021">
        <w:t>Appearing in tongues of fire, [the Holy Spirit] rested upon them [Acts 2:4] and filled them with all</w:t>
      </w:r>
      <w:r>
        <w:t xml:space="preserve"> </w:t>
      </w:r>
      <w:r w:rsidRPr="000E7021">
        <w:t xml:space="preserve">abundant grace to speak in every tongue and ear, ministering with one voice to the Holy Spirit. </w:t>
      </w:r>
    </w:p>
    <w:p w14:paraId="2DB5B488" w14:textId="77777777" w:rsidR="000E7021" w:rsidRDefault="000E7021" w:rsidP="000E7021"/>
    <w:p w14:paraId="00A07358" w14:textId="36106314" w:rsidR="000E7021" w:rsidRPr="000E7021" w:rsidRDefault="000E7021" w:rsidP="000E7021">
      <w:r w:rsidRPr="000E7021">
        <w:t xml:space="preserve">He gave birth, as a first birth, to the three thousand [Acts 2:41], in the name of the Father and of the Son and of the Holy Spirit [Mt 28:19], and they first worshipped the Holy Trinity. With them, today we too bend our knee and our neck and beseech with your apostles. Receive our adoration with theirs, and [with those] who, with the same worthiness, have mystically adored you until now. </w:t>
      </w:r>
    </w:p>
    <w:p w14:paraId="080E8E6F" w14:textId="58E3D72D" w:rsidR="00245C20" w:rsidRDefault="000E7021" w:rsidP="00245C20">
      <w:r>
        <w:t xml:space="preserve"> </w:t>
      </w:r>
      <w:r w:rsidR="008371C7">
        <w:tab/>
      </w:r>
      <w:r w:rsidR="008371C7">
        <w:tab/>
      </w:r>
      <w:r w:rsidR="008371C7">
        <w:tab/>
        <w:t xml:space="preserve">-- St. John Chrysostom (349-407), </w:t>
      </w:r>
      <w:r w:rsidR="008371C7" w:rsidRPr="008371C7">
        <w:rPr>
          <w:i/>
          <w:iCs/>
        </w:rPr>
        <w:t>Prayer on the Feast of Pentecost</w:t>
      </w:r>
    </w:p>
    <w:p w14:paraId="327F3EC2" w14:textId="77777777" w:rsidR="008371C7" w:rsidRDefault="008371C7" w:rsidP="00245C20"/>
    <w:p w14:paraId="4591319E" w14:textId="77777777" w:rsidR="00245C20" w:rsidRPr="00245C20" w:rsidRDefault="00245C20" w:rsidP="004A434F"/>
    <w:p w14:paraId="409A971C" w14:textId="70861B3D" w:rsidR="004A434F" w:rsidRPr="00932D66" w:rsidRDefault="004A434F" w:rsidP="004A434F">
      <w:pPr>
        <w:pStyle w:val="ListParagraph"/>
        <w:numPr>
          <w:ilvl w:val="0"/>
          <w:numId w:val="1"/>
        </w:numPr>
        <w:rPr>
          <w:b/>
          <w:bCs/>
        </w:rPr>
      </w:pPr>
      <w:r w:rsidRPr="00932D66">
        <w:rPr>
          <w:b/>
          <w:bCs/>
        </w:rPr>
        <w:t xml:space="preserve">Contemplation – </w:t>
      </w:r>
      <w:r w:rsidR="0097307E">
        <w:rPr>
          <w:b/>
          <w:bCs/>
        </w:rPr>
        <w:t>Centering Prayer</w:t>
      </w:r>
    </w:p>
    <w:p w14:paraId="01ECBE01" w14:textId="77777777" w:rsidR="0097307E" w:rsidRPr="00932D66" w:rsidRDefault="0097307E" w:rsidP="0097307E">
      <w:pPr>
        <w:rPr>
          <w:b/>
          <w:bCs/>
        </w:rPr>
      </w:pPr>
    </w:p>
    <w:p w14:paraId="7241CAEE" w14:textId="77777777" w:rsidR="0097307E" w:rsidRPr="00932D66" w:rsidRDefault="0097307E" w:rsidP="0097307E">
      <w:pPr>
        <w:rPr>
          <w:b/>
          <w:bCs/>
        </w:rPr>
      </w:pPr>
      <w:r w:rsidRPr="00932D66">
        <w:rPr>
          <w:b/>
          <w:bCs/>
        </w:rPr>
        <w:t>A brief guide to Centering Prayer:</w:t>
      </w:r>
    </w:p>
    <w:p w14:paraId="611310DC" w14:textId="77777777" w:rsidR="0097307E" w:rsidRDefault="0097307E" w:rsidP="0097307E">
      <w:pPr>
        <w:rPr>
          <w:i/>
          <w:iCs/>
        </w:rPr>
      </w:pPr>
    </w:p>
    <w:p w14:paraId="337AB731" w14:textId="77777777" w:rsidR="0097307E" w:rsidRPr="004A434F" w:rsidRDefault="0097307E" w:rsidP="0097307E">
      <w:pPr>
        <w:rPr>
          <w:i/>
          <w:iCs/>
        </w:rPr>
      </w:pPr>
      <w:r w:rsidRPr="004A434F">
        <w:rPr>
          <w:i/>
          <w:iCs/>
        </w:rPr>
        <w:t>• Find a quiet space where you are unlikely to be disturbed.</w:t>
      </w:r>
    </w:p>
    <w:p w14:paraId="05D2A287" w14:textId="77777777" w:rsidR="0097307E" w:rsidRPr="004A434F" w:rsidRDefault="0097307E" w:rsidP="0097307E">
      <w:pPr>
        <w:rPr>
          <w:i/>
          <w:iCs/>
        </w:rPr>
      </w:pPr>
      <w:r w:rsidRPr="004A434F">
        <w:rPr>
          <w:i/>
          <w:iCs/>
        </w:rPr>
        <w:t>• Sit in a way that allows you to be relaxed in body and alert in mind. Use a chair, meditation cushion or prayer rug, according to your own physical needs and preferences.</w:t>
      </w:r>
    </w:p>
    <w:p w14:paraId="7CB1D2B5" w14:textId="77777777" w:rsidR="0097307E" w:rsidRPr="004A434F" w:rsidRDefault="0097307E" w:rsidP="0097307E">
      <w:pPr>
        <w:rPr>
          <w:i/>
          <w:iCs/>
        </w:rPr>
      </w:pPr>
      <w:r w:rsidRPr="004A434F">
        <w:rPr>
          <w:i/>
          <w:iCs/>
        </w:rPr>
        <w:t>• Gently close your eyes.</w:t>
      </w:r>
    </w:p>
    <w:p w14:paraId="4CED5666" w14:textId="77777777" w:rsidR="0097307E" w:rsidRPr="004A434F" w:rsidRDefault="0097307E" w:rsidP="0097307E">
      <w:pPr>
        <w:rPr>
          <w:i/>
          <w:iCs/>
        </w:rPr>
      </w:pPr>
      <w:r w:rsidRPr="004A434F">
        <w:rPr>
          <w:i/>
          <w:iCs/>
        </w:rPr>
        <w:t xml:space="preserve">• Allow your heart to open toward that invisible but always present </w:t>
      </w:r>
      <w:r>
        <w:rPr>
          <w:i/>
          <w:iCs/>
        </w:rPr>
        <w:t>God</w:t>
      </w:r>
      <w:r w:rsidRPr="004A434F">
        <w:rPr>
          <w:i/>
          <w:iCs/>
        </w:rPr>
        <w:t xml:space="preserve"> of all that exists</w:t>
      </w:r>
      <w:r>
        <w:rPr>
          <w:i/>
          <w:iCs/>
        </w:rPr>
        <w:t>.</w:t>
      </w:r>
    </w:p>
    <w:p w14:paraId="48186F94" w14:textId="77777777" w:rsidR="0097307E" w:rsidRPr="004A434F" w:rsidRDefault="0097307E" w:rsidP="0097307E">
      <w:pPr>
        <w:rPr>
          <w:i/>
          <w:iCs/>
        </w:rPr>
      </w:pPr>
      <w:r w:rsidRPr="004A434F">
        <w:rPr>
          <w:i/>
          <w:iCs/>
        </w:rPr>
        <w:t>• Whenever you become aware of a thought, no matter what its nature, let it go.</w:t>
      </w:r>
    </w:p>
    <w:p w14:paraId="6C7D6983" w14:textId="77777777" w:rsidR="0097307E" w:rsidRDefault="0097307E" w:rsidP="0097307E">
      <w:pPr>
        <w:rPr>
          <w:i/>
          <w:iCs/>
        </w:rPr>
      </w:pPr>
      <w:r w:rsidRPr="004A434F">
        <w:rPr>
          <w:i/>
          <w:iCs/>
        </w:rPr>
        <w:t xml:space="preserve">• Use a “sacred </w:t>
      </w:r>
      <w:proofErr w:type="gramStart"/>
      <w:r w:rsidRPr="004A434F">
        <w:rPr>
          <w:i/>
          <w:iCs/>
        </w:rPr>
        <w:t>word</w:t>
      </w:r>
      <w:r>
        <w:rPr>
          <w:i/>
          <w:iCs/>
        </w:rPr>
        <w:t>”*</w:t>
      </w:r>
      <w:proofErr w:type="gramEnd"/>
    </w:p>
    <w:p w14:paraId="2245C43F" w14:textId="77777777" w:rsidR="0097307E" w:rsidRPr="004A434F" w:rsidRDefault="0097307E" w:rsidP="0097307E">
      <w:pPr>
        <w:rPr>
          <w:i/>
          <w:iCs/>
        </w:rPr>
      </w:pPr>
    </w:p>
    <w:p w14:paraId="69866FE3" w14:textId="77777777" w:rsidR="0097307E" w:rsidRPr="00932D66" w:rsidRDefault="0097307E" w:rsidP="0097307E">
      <w:pPr>
        <w:rPr>
          <w:b/>
          <w:bCs/>
        </w:rPr>
      </w:pPr>
      <w:r>
        <w:rPr>
          <w:b/>
          <w:bCs/>
        </w:rPr>
        <w:t xml:space="preserve">Additional </w:t>
      </w:r>
      <w:r w:rsidRPr="00932D66">
        <w:rPr>
          <w:b/>
          <w:bCs/>
        </w:rPr>
        <w:t>Directions</w:t>
      </w:r>
      <w:r>
        <w:rPr>
          <w:b/>
          <w:bCs/>
        </w:rPr>
        <w:t>:</w:t>
      </w:r>
    </w:p>
    <w:p w14:paraId="657F50D9" w14:textId="77777777" w:rsidR="0097307E" w:rsidRPr="004A434F" w:rsidRDefault="0097307E" w:rsidP="0097307E">
      <w:r w:rsidRPr="004A434F">
        <w:t>Continue this practice for 20 minutes. At the end of the time get up and go about your business, leaving the practice behind, in the same way you let go of your thoughts.</w:t>
      </w:r>
    </w:p>
    <w:p w14:paraId="604D788F" w14:textId="77777777" w:rsidR="0097307E" w:rsidRPr="00932D66" w:rsidRDefault="0097307E" w:rsidP="0097307E"/>
    <w:p w14:paraId="1716FD17" w14:textId="77777777" w:rsidR="0097307E" w:rsidRPr="004A434F" w:rsidRDefault="0097307E" w:rsidP="0097307E">
      <w:r w:rsidRPr="004A434F">
        <w:t>People who are just beginning, and are particularly restless in mind and body, may find it easier to start off with shorter prayer periods, perhaps only 5 minutes per sit to start. Then after a few days extend the time to 10 minutes and so on until you are able to sit for 20 minutes. Give the practice at least 2 weeks before you decide if it is right for you.</w:t>
      </w:r>
    </w:p>
    <w:p w14:paraId="67F8077C" w14:textId="77777777" w:rsidR="0097307E" w:rsidRDefault="0097307E" w:rsidP="0097307E">
      <w:pPr>
        <w:rPr>
          <w:i/>
          <w:iCs/>
        </w:rPr>
      </w:pPr>
    </w:p>
    <w:p w14:paraId="31441FBA" w14:textId="77777777" w:rsidR="0097307E" w:rsidRDefault="0097307E" w:rsidP="0097307E">
      <w:pPr>
        <w:rPr>
          <w:i/>
          <w:iCs/>
        </w:rPr>
      </w:pPr>
    </w:p>
    <w:p w14:paraId="41EFB489" w14:textId="2EDB9D13" w:rsidR="00396D9E" w:rsidRPr="000E7021" w:rsidRDefault="0097307E" w:rsidP="00396D9E">
      <w:pPr>
        <w:rPr>
          <w:i/>
          <w:iCs/>
        </w:rPr>
      </w:pPr>
      <w:r>
        <w:rPr>
          <w:i/>
          <w:iCs/>
        </w:rPr>
        <w:t>*</w:t>
      </w:r>
      <w:r w:rsidRPr="00932D66">
        <w:rPr>
          <w:i/>
          <w:iCs/>
        </w:rPr>
        <w:t xml:space="preserve"> </w:t>
      </w:r>
      <w:r w:rsidRPr="004A434F">
        <w:rPr>
          <w:i/>
          <w:iCs/>
        </w:rPr>
        <w:t>This is a word or short phrase that helps you to let go of thoughts. It is a reminder of your intention to remain open to the silence. Generally sacred words fall into one of 2 categories: “God” words/phrases such as “Abba”, “Jesu, “Mary”, “Reality”, “Come Lord” or “state” words/phrases such as “love”, “peace”, “be still”. Sacred words are not used as mantras, as in constantly repeating them, but as a reminder of your intention to remain open.</w:t>
      </w:r>
    </w:p>
    <w:p w14:paraId="16D03B52" w14:textId="23FCC4F1" w:rsidR="00396D9E" w:rsidRDefault="00396D9E" w:rsidP="004A434F"/>
    <w:p w14:paraId="331C05C7" w14:textId="77777777" w:rsidR="006F6159" w:rsidRDefault="006F6159" w:rsidP="004A434F"/>
    <w:p w14:paraId="4300E2BC" w14:textId="556B7C1E" w:rsidR="00932D66" w:rsidRPr="00932D66" w:rsidRDefault="00932D66" w:rsidP="00932D66">
      <w:pPr>
        <w:pStyle w:val="ListParagraph"/>
        <w:numPr>
          <w:ilvl w:val="0"/>
          <w:numId w:val="1"/>
        </w:numPr>
        <w:rPr>
          <w:b/>
          <w:bCs/>
        </w:rPr>
      </w:pPr>
      <w:r w:rsidRPr="00932D66">
        <w:rPr>
          <w:b/>
          <w:bCs/>
        </w:rPr>
        <w:lastRenderedPageBreak/>
        <w:t>Intercessions</w:t>
      </w:r>
    </w:p>
    <w:p w14:paraId="2DA4608D" w14:textId="77777777" w:rsidR="0097307E" w:rsidRDefault="0097307E" w:rsidP="0097307E">
      <w:pPr>
        <w:pStyle w:val="ve1"/>
        <w:shd w:val="clear" w:color="auto" w:fill="FFFFFF"/>
        <w:spacing w:before="0" w:beforeAutospacing="0" w:after="0" w:afterAutospacing="0" w:line="0" w:lineRule="atLeast"/>
        <w:ind w:left="240" w:hanging="240"/>
        <w:rPr>
          <w:rFonts w:asciiTheme="minorHAnsi" w:hAnsiTheme="minorHAnsi" w:cstheme="minorHAnsi"/>
          <w:color w:val="000000" w:themeColor="text1"/>
          <w:spacing w:val="3"/>
        </w:rPr>
      </w:pPr>
    </w:p>
    <w:p w14:paraId="2FB832CD" w14:textId="77777777" w:rsidR="00F86818" w:rsidRDefault="00F86818" w:rsidP="00F86818"/>
    <w:p w14:paraId="761D3565" w14:textId="77777777" w:rsidR="000E7021" w:rsidRPr="000E7021" w:rsidRDefault="000E7021" w:rsidP="000E7021">
      <w:r w:rsidRPr="000E7021">
        <w:t>Since, then, prayer is petition for the blessings given by the incarnate Logos, let us make Him our teacher in prayer. And when we have contemplated the sense of each phrase as carefully as possible, let us confidently set it forth; for the Logos Himself gives us, in the manner that is best for us, the capacity to understand what He says. ‘</w:t>
      </w:r>
    </w:p>
    <w:p w14:paraId="59965C40" w14:textId="77777777" w:rsidR="000E7021" w:rsidRPr="000E7021" w:rsidRDefault="000E7021" w:rsidP="000E7021">
      <w:r w:rsidRPr="000E7021">
        <w:t> </w:t>
      </w:r>
    </w:p>
    <w:p w14:paraId="785DE720" w14:textId="7C33E284" w:rsidR="000E7021" w:rsidRDefault="000E7021" w:rsidP="000E7021">
      <w:r w:rsidRPr="000E7021">
        <w:t>Our Father who art in heaven, hallowed be Thy name; Thy kingdom come’ (Matt. 6:9-10) It is appropriate that at the outset the Lord should teach those who pray to start with theology, and should initiate them into the mode of existence of Him who is by essence the created Cause of all things. For these opening words of the prayer contain a revelation of the Father, of the name of the Father, and of the kingdom of the Father, so that from this beginning we may be taught to revere, invoke and worship the Trinity in unity.</w:t>
      </w:r>
      <w:r>
        <w:t xml:space="preserve"> . . </w:t>
      </w:r>
    </w:p>
    <w:p w14:paraId="6D85E407" w14:textId="4489C6F8" w:rsidR="000E7021" w:rsidRDefault="000E7021" w:rsidP="000E7021"/>
    <w:p w14:paraId="7885360C" w14:textId="77777777" w:rsidR="000E7021" w:rsidRPr="000E7021" w:rsidRDefault="000E7021" w:rsidP="000E7021">
      <w:r w:rsidRPr="000E7021">
        <w:t xml:space="preserve">At the outset of this prayer, then, we honor the coessential and </w:t>
      </w:r>
      <w:proofErr w:type="spellStart"/>
      <w:r w:rsidRPr="000E7021">
        <w:t>supraessential</w:t>
      </w:r>
      <w:proofErr w:type="spellEnd"/>
      <w:r w:rsidRPr="000E7021">
        <w:t xml:space="preserve"> Trinity as the creative cause of our coming into existence. Secondly, we are taught to proclaim the grace of our adoption, since we have been found worthy of addressing our Creator by nature as our Father by grace. Thus, venerating this title of our begetter by grace, we strive to stamp our Creator’s qualities on our lives, sanctifying His name on earth, taking after Him as our Father, showing ourselves to be His children through our actions, and through all that we think or do glorifying the author of this adoption, who is by nature Son of the Father.</w:t>
      </w:r>
    </w:p>
    <w:p w14:paraId="74A2FD9E" w14:textId="4BD0457D" w:rsidR="000E7021" w:rsidRPr="000E7021" w:rsidRDefault="000E7021" w:rsidP="000E7021">
      <w:r>
        <w:tab/>
      </w:r>
      <w:r>
        <w:tab/>
      </w:r>
      <w:r>
        <w:tab/>
      </w:r>
      <w:r>
        <w:tab/>
      </w:r>
      <w:r>
        <w:tab/>
        <w:t xml:space="preserve">-- Maximus the Confessor (d.662) </w:t>
      </w:r>
      <w:r w:rsidRPr="000E7021">
        <w:rPr>
          <w:i/>
          <w:iCs/>
        </w:rPr>
        <w:t>On the Lord’s Prayer</w:t>
      </w:r>
    </w:p>
    <w:p w14:paraId="31C955C4" w14:textId="6D3D9B05" w:rsidR="00F86818" w:rsidRDefault="00F86818" w:rsidP="00F86818"/>
    <w:p w14:paraId="6F710EF1" w14:textId="5F5724C4" w:rsidR="0097307E" w:rsidRDefault="0097307E" w:rsidP="00F86818"/>
    <w:p w14:paraId="2D2A5EBA" w14:textId="4D80D226" w:rsidR="0097307E" w:rsidRDefault="0097307E" w:rsidP="00F86818"/>
    <w:p w14:paraId="620AC7B5" w14:textId="77777777" w:rsidR="0097307E" w:rsidRDefault="0097307E" w:rsidP="00F86818"/>
    <w:p w14:paraId="1FEE83A6" w14:textId="77777777" w:rsidR="00F86818" w:rsidRPr="00BA1669" w:rsidRDefault="00F86818" w:rsidP="00F86818">
      <w:pPr>
        <w:rPr>
          <w:b/>
          <w:bCs/>
          <w:i/>
          <w:iCs/>
        </w:rPr>
      </w:pPr>
      <w:r w:rsidRPr="00BA1669">
        <w:rPr>
          <w:b/>
          <w:bCs/>
          <w:i/>
          <w:iCs/>
        </w:rPr>
        <w:t>Concluding prayer:</w:t>
      </w:r>
    </w:p>
    <w:p w14:paraId="075564F5" w14:textId="77777777" w:rsidR="00AA4D3F" w:rsidRPr="00AA4D3F" w:rsidRDefault="00AA4D3F" w:rsidP="00AA4D3F">
      <w:r w:rsidRPr="00AA4D3F">
        <w:t>Our Father, which art in heaven,</w:t>
      </w:r>
    </w:p>
    <w:p w14:paraId="720EC90B" w14:textId="77777777" w:rsidR="00AA4D3F" w:rsidRPr="00AA4D3F" w:rsidRDefault="00AA4D3F" w:rsidP="00AA4D3F">
      <w:r w:rsidRPr="00AA4D3F">
        <w:t>Hallowed be thy Name;</w:t>
      </w:r>
    </w:p>
    <w:p w14:paraId="3C43941F" w14:textId="77777777" w:rsidR="00AA4D3F" w:rsidRPr="00AA4D3F" w:rsidRDefault="00AA4D3F" w:rsidP="00AA4D3F">
      <w:r w:rsidRPr="00AA4D3F">
        <w:t>Thy kingdom come;</w:t>
      </w:r>
    </w:p>
    <w:p w14:paraId="07963D1C" w14:textId="77777777" w:rsidR="00AA4D3F" w:rsidRPr="00AA4D3F" w:rsidRDefault="00AA4D3F" w:rsidP="00AA4D3F">
      <w:r w:rsidRPr="00AA4D3F">
        <w:t>Thy will be done</w:t>
      </w:r>
    </w:p>
    <w:p w14:paraId="29B31877" w14:textId="77777777" w:rsidR="00AA4D3F" w:rsidRPr="00AA4D3F" w:rsidRDefault="00AA4D3F" w:rsidP="00AA4D3F">
      <w:r w:rsidRPr="00AA4D3F">
        <w:t>in earth, as it is in heaven:</w:t>
      </w:r>
    </w:p>
    <w:p w14:paraId="56BE5709" w14:textId="0D268437" w:rsidR="00AA4D3F" w:rsidRPr="00AA4D3F" w:rsidRDefault="00AA4D3F" w:rsidP="00AA4D3F">
      <w:r w:rsidRPr="00AA4D3F">
        <w:t>Give us this day our</w:t>
      </w:r>
      <w:r w:rsidR="004C1B6F">
        <w:t xml:space="preserve"> daily</w:t>
      </w:r>
      <w:r w:rsidR="004C1B6F" w:rsidRPr="00AA4D3F">
        <w:t xml:space="preserve"> </w:t>
      </w:r>
      <w:r w:rsidRPr="00AA4D3F">
        <w:t>bread;</w:t>
      </w:r>
    </w:p>
    <w:p w14:paraId="5F1DCAE3" w14:textId="77777777" w:rsidR="00AA4D3F" w:rsidRPr="00AA4D3F" w:rsidRDefault="00AA4D3F" w:rsidP="00AA4D3F">
      <w:r w:rsidRPr="00AA4D3F">
        <w:t>And forgive us our trespasses,</w:t>
      </w:r>
    </w:p>
    <w:p w14:paraId="14FD3F68" w14:textId="77777777" w:rsidR="00AA4D3F" w:rsidRPr="00AA4D3F" w:rsidRDefault="00AA4D3F" w:rsidP="00AA4D3F">
      <w:r w:rsidRPr="00AA4D3F">
        <w:t>as we forgive them that trespass against us;</w:t>
      </w:r>
    </w:p>
    <w:p w14:paraId="5276438F" w14:textId="77777777" w:rsidR="00AA4D3F" w:rsidRPr="00AA4D3F" w:rsidRDefault="00AA4D3F" w:rsidP="00AA4D3F">
      <w:r w:rsidRPr="00AA4D3F">
        <w:t>And lead us not into temptation,</w:t>
      </w:r>
    </w:p>
    <w:p w14:paraId="1E0AA96E" w14:textId="3C3E1985" w:rsidR="00AA4D3F" w:rsidRPr="00AA4D3F" w:rsidRDefault="00AA4D3F" w:rsidP="00AA4D3F">
      <w:r w:rsidRPr="00AA4D3F">
        <w:t>But deliver us from evil</w:t>
      </w:r>
      <w:r w:rsidR="00BA1669">
        <w:t>.</w:t>
      </w:r>
    </w:p>
    <w:p w14:paraId="6542A256" w14:textId="77777777" w:rsidR="00AA4D3F" w:rsidRPr="00AA4D3F" w:rsidRDefault="00AA4D3F" w:rsidP="00AA4D3F">
      <w:r w:rsidRPr="00AA4D3F">
        <w:t>For thine is the kingdom,</w:t>
      </w:r>
    </w:p>
    <w:p w14:paraId="485AAE02" w14:textId="77777777" w:rsidR="00AA4D3F" w:rsidRPr="00AA4D3F" w:rsidRDefault="00AA4D3F" w:rsidP="00AA4D3F">
      <w:r w:rsidRPr="00AA4D3F">
        <w:t>the power, and the glory,</w:t>
      </w:r>
    </w:p>
    <w:p w14:paraId="59D26ABA" w14:textId="77777777" w:rsidR="00AA4D3F" w:rsidRPr="00AA4D3F" w:rsidRDefault="00AA4D3F" w:rsidP="00AA4D3F">
      <w:r w:rsidRPr="00AA4D3F">
        <w:t>For ever and ever.</w:t>
      </w:r>
    </w:p>
    <w:p w14:paraId="76F6E922" w14:textId="204CE883" w:rsidR="00396D9E" w:rsidRPr="006B2EB3" w:rsidRDefault="00AA4D3F" w:rsidP="00932D66">
      <w:pPr>
        <w:rPr>
          <w:b/>
          <w:bCs/>
        </w:rPr>
      </w:pPr>
      <w:r w:rsidRPr="00AA4D3F">
        <w:rPr>
          <w:b/>
          <w:bCs/>
        </w:rPr>
        <w:t>Amen.</w:t>
      </w:r>
    </w:p>
    <w:p w14:paraId="77BF2995" w14:textId="7B0547F6" w:rsidR="00932D66" w:rsidRDefault="00932D66" w:rsidP="00932D66">
      <w:pPr>
        <w:rPr>
          <w:b/>
          <w:bCs/>
        </w:rPr>
      </w:pPr>
    </w:p>
    <w:p w14:paraId="14A69551" w14:textId="77777777" w:rsidR="002C25B3" w:rsidRPr="00932D66" w:rsidRDefault="002C25B3" w:rsidP="00932D66">
      <w:pPr>
        <w:rPr>
          <w:b/>
          <w:bCs/>
        </w:rPr>
      </w:pPr>
    </w:p>
    <w:p w14:paraId="79486781" w14:textId="671E81DF" w:rsidR="00932D66" w:rsidRPr="00F86818" w:rsidRDefault="00F86818" w:rsidP="00932D66">
      <w:pPr>
        <w:pStyle w:val="ListParagraph"/>
        <w:numPr>
          <w:ilvl w:val="0"/>
          <w:numId w:val="1"/>
        </w:numPr>
        <w:rPr>
          <w:b/>
          <w:bCs/>
        </w:rPr>
      </w:pPr>
      <w:r w:rsidRPr="00F86818">
        <w:rPr>
          <w:b/>
          <w:bCs/>
        </w:rPr>
        <w:lastRenderedPageBreak/>
        <w:t>Closing Prayer</w:t>
      </w:r>
    </w:p>
    <w:p w14:paraId="52A5AD45" w14:textId="38F50F27" w:rsidR="004A434F" w:rsidRDefault="004A434F" w:rsidP="004A434F">
      <w:pPr>
        <w:rPr>
          <w:i/>
          <w:iCs/>
        </w:rPr>
      </w:pPr>
    </w:p>
    <w:p w14:paraId="2C5311E7" w14:textId="77777777" w:rsidR="004A434F" w:rsidRPr="004A434F" w:rsidRDefault="004A434F" w:rsidP="004A434F"/>
    <w:p w14:paraId="559A9751" w14:textId="77777777" w:rsidR="00AA4D3F" w:rsidRPr="00AA4D3F" w:rsidRDefault="00AA4D3F" w:rsidP="00AA4D3F">
      <w:r w:rsidRPr="00AA4D3F">
        <w:t>Christ yesterday and today,</w:t>
      </w:r>
    </w:p>
    <w:p w14:paraId="26ABDE30" w14:textId="77777777" w:rsidR="00AA4D3F" w:rsidRPr="00AA4D3F" w:rsidRDefault="00AA4D3F" w:rsidP="00AA4D3F">
      <w:r w:rsidRPr="00AA4D3F">
        <w:t>the beginning and the end,</w:t>
      </w:r>
    </w:p>
    <w:p w14:paraId="2A779029" w14:textId="77777777" w:rsidR="00AA4D3F" w:rsidRPr="00AA4D3F" w:rsidRDefault="00AA4D3F" w:rsidP="00AA4D3F">
      <w:r w:rsidRPr="00AA4D3F">
        <w:t>Alpha and Omega,</w:t>
      </w:r>
    </w:p>
    <w:p w14:paraId="47E23BA0" w14:textId="77777777" w:rsidR="00AA4D3F" w:rsidRPr="00AA4D3F" w:rsidRDefault="00AA4D3F" w:rsidP="00AA4D3F">
      <w:r w:rsidRPr="00AA4D3F">
        <w:t>all time belongs to you,</w:t>
      </w:r>
    </w:p>
    <w:p w14:paraId="4D1654F2" w14:textId="77777777" w:rsidR="00AA4D3F" w:rsidRPr="00AA4D3F" w:rsidRDefault="00AA4D3F" w:rsidP="00AA4D3F">
      <w:r w:rsidRPr="00AA4D3F">
        <w:t>and all ages;</w:t>
      </w:r>
    </w:p>
    <w:p w14:paraId="6CC5B05D" w14:textId="77777777" w:rsidR="00AA4D3F" w:rsidRPr="00AA4D3F" w:rsidRDefault="00AA4D3F" w:rsidP="00AA4D3F">
      <w:r w:rsidRPr="00AA4D3F">
        <w:t>to you be glory and power</w:t>
      </w:r>
    </w:p>
    <w:p w14:paraId="770BC190" w14:textId="263C8A37" w:rsidR="00AA4D3F" w:rsidRPr="00AA4D3F" w:rsidRDefault="00AA4D3F" w:rsidP="00AA4D3F">
      <w:r w:rsidRPr="00AA4D3F">
        <w:t>through every age and forever.</w:t>
      </w:r>
    </w:p>
    <w:p w14:paraId="190DB32A" w14:textId="7B8F1D7E" w:rsidR="00AA4D3F" w:rsidRPr="00AA4D3F" w:rsidRDefault="00AA4D3F" w:rsidP="00AA4D3F">
      <w:r w:rsidRPr="00AA4D3F">
        <w:t> </w:t>
      </w:r>
      <w:r w:rsidRPr="00AA4D3F">
        <w:rPr>
          <w:b/>
          <w:bCs/>
        </w:rPr>
        <w:t>Amen</w:t>
      </w:r>
    </w:p>
    <w:p w14:paraId="70A3BECB" w14:textId="77777777" w:rsidR="004A434F" w:rsidRDefault="004A434F"/>
    <w:sectPr w:rsidR="004A434F" w:rsidSect="00B711F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113F" w14:textId="77777777" w:rsidR="003A7E72" w:rsidRDefault="003A7E72" w:rsidP="00F86818">
      <w:r>
        <w:separator/>
      </w:r>
    </w:p>
  </w:endnote>
  <w:endnote w:type="continuationSeparator" w:id="0">
    <w:p w14:paraId="4798C3AB" w14:textId="77777777" w:rsidR="003A7E72" w:rsidRDefault="003A7E72" w:rsidP="00F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DA70" w14:textId="77777777" w:rsidR="003A7E72" w:rsidRDefault="003A7E72" w:rsidP="00F86818">
      <w:r>
        <w:separator/>
      </w:r>
    </w:p>
  </w:footnote>
  <w:footnote w:type="continuationSeparator" w:id="0">
    <w:p w14:paraId="4F7C3F46" w14:textId="77777777" w:rsidR="003A7E72" w:rsidRDefault="003A7E72" w:rsidP="00F8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54329"/>
      <w:docPartObj>
        <w:docPartGallery w:val="Page Numbers (Top of Page)"/>
        <w:docPartUnique/>
      </w:docPartObj>
    </w:sdtPr>
    <w:sdtEndPr>
      <w:rPr>
        <w:rStyle w:val="PageNumber"/>
      </w:rPr>
    </w:sdtEndPr>
    <w:sdtContent>
      <w:p w14:paraId="6B3A5D0B" w14:textId="453C3812" w:rsidR="00F86818" w:rsidRDefault="00F86818" w:rsidP="006960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CAD1F" w14:textId="77777777" w:rsidR="00F86818" w:rsidRDefault="00F86818" w:rsidP="00F86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149373"/>
      <w:docPartObj>
        <w:docPartGallery w:val="Page Numbers (Top of Page)"/>
        <w:docPartUnique/>
      </w:docPartObj>
    </w:sdtPr>
    <w:sdtEndPr>
      <w:rPr>
        <w:rStyle w:val="PageNumber"/>
      </w:rPr>
    </w:sdtEndPr>
    <w:sdtContent>
      <w:p w14:paraId="303E5DA1" w14:textId="7191DDB6" w:rsidR="00F86818" w:rsidRDefault="00F86818" w:rsidP="006960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157535" w14:textId="77777777" w:rsidR="00F86818" w:rsidRDefault="00F86818" w:rsidP="00F868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7CD"/>
    <w:multiLevelType w:val="hybridMultilevel"/>
    <w:tmpl w:val="2EDAC06E"/>
    <w:lvl w:ilvl="0" w:tplc="7BD2C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4F"/>
    <w:rsid w:val="000E7021"/>
    <w:rsid w:val="001806DA"/>
    <w:rsid w:val="001E1B8F"/>
    <w:rsid w:val="00241ADD"/>
    <w:rsid w:val="00245C20"/>
    <w:rsid w:val="0029125C"/>
    <w:rsid w:val="002C25B3"/>
    <w:rsid w:val="0031386F"/>
    <w:rsid w:val="00396D9E"/>
    <w:rsid w:val="003A7E72"/>
    <w:rsid w:val="004461F4"/>
    <w:rsid w:val="004A434F"/>
    <w:rsid w:val="004B0F84"/>
    <w:rsid w:val="004C1B6F"/>
    <w:rsid w:val="004D6981"/>
    <w:rsid w:val="006B2EB3"/>
    <w:rsid w:val="006B7939"/>
    <w:rsid w:val="006F6159"/>
    <w:rsid w:val="008371C7"/>
    <w:rsid w:val="00932D66"/>
    <w:rsid w:val="0097307E"/>
    <w:rsid w:val="00A9499B"/>
    <w:rsid w:val="00AA4D3F"/>
    <w:rsid w:val="00B711FD"/>
    <w:rsid w:val="00BA1669"/>
    <w:rsid w:val="00CB04F7"/>
    <w:rsid w:val="00E84AB1"/>
    <w:rsid w:val="00EA05DC"/>
    <w:rsid w:val="00F21380"/>
    <w:rsid w:val="00F73F89"/>
    <w:rsid w:val="00F8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80BF0"/>
  <w14:defaultImageDpi w14:val="32767"/>
  <w15:chartTrackingRefBased/>
  <w15:docId w15:val="{5251BADB-2039-BC42-8CA7-9F8A796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F"/>
    <w:pPr>
      <w:ind w:left="720"/>
      <w:contextualSpacing/>
    </w:pPr>
  </w:style>
  <w:style w:type="paragraph" w:styleId="Header">
    <w:name w:val="header"/>
    <w:basedOn w:val="Normal"/>
    <w:link w:val="HeaderChar"/>
    <w:uiPriority w:val="99"/>
    <w:unhideWhenUsed/>
    <w:rsid w:val="00F86818"/>
    <w:pPr>
      <w:tabs>
        <w:tab w:val="center" w:pos="4680"/>
        <w:tab w:val="right" w:pos="9360"/>
      </w:tabs>
    </w:pPr>
  </w:style>
  <w:style w:type="character" w:customStyle="1" w:styleId="HeaderChar">
    <w:name w:val="Header Char"/>
    <w:basedOn w:val="DefaultParagraphFont"/>
    <w:link w:val="Header"/>
    <w:uiPriority w:val="99"/>
    <w:rsid w:val="00F86818"/>
  </w:style>
  <w:style w:type="character" w:styleId="PageNumber">
    <w:name w:val="page number"/>
    <w:basedOn w:val="DefaultParagraphFont"/>
    <w:uiPriority w:val="99"/>
    <w:semiHidden/>
    <w:unhideWhenUsed/>
    <w:rsid w:val="00F86818"/>
  </w:style>
  <w:style w:type="character" w:styleId="Hyperlink">
    <w:name w:val="Hyperlink"/>
    <w:basedOn w:val="DefaultParagraphFont"/>
    <w:uiPriority w:val="99"/>
    <w:unhideWhenUsed/>
    <w:rsid w:val="00AA4D3F"/>
    <w:rPr>
      <w:color w:val="0563C1" w:themeColor="hyperlink"/>
      <w:u w:val="single"/>
    </w:rPr>
  </w:style>
  <w:style w:type="character" w:styleId="UnresolvedMention">
    <w:name w:val="Unresolved Mention"/>
    <w:basedOn w:val="DefaultParagraphFont"/>
    <w:uiPriority w:val="99"/>
    <w:rsid w:val="00AA4D3F"/>
    <w:rPr>
      <w:color w:val="605E5C"/>
      <w:shd w:val="clear" w:color="auto" w:fill="E1DFDD"/>
    </w:rPr>
  </w:style>
  <w:style w:type="paragraph" w:customStyle="1" w:styleId="lessontext">
    <w:name w:val="lessontext"/>
    <w:basedOn w:val="Normal"/>
    <w:rsid w:val="00396D9E"/>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96D9E"/>
  </w:style>
  <w:style w:type="paragraph" w:customStyle="1" w:styleId="ve1">
    <w:name w:val="ve1"/>
    <w:basedOn w:val="Normal"/>
    <w:rsid w:val="0097307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7307E"/>
    <w:rPr>
      <w:i/>
      <w:iCs/>
    </w:rPr>
  </w:style>
  <w:style w:type="character" w:styleId="Strong">
    <w:name w:val="Strong"/>
    <w:basedOn w:val="DefaultParagraphFont"/>
    <w:uiPriority w:val="22"/>
    <w:qFormat/>
    <w:rsid w:val="0097307E"/>
    <w:rPr>
      <w:b/>
      <w:bCs/>
    </w:rPr>
  </w:style>
  <w:style w:type="paragraph" w:customStyle="1" w:styleId="veall">
    <w:name w:val="veall"/>
    <w:basedOn w:val="Normal"/>
    <w:rsid w:val="009730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198">
      <w:bodyDiv w:val="1"/>
      <w:marLeft w:val="0"/>
      <w:marRight w:val="0"/>
      <w:marTop w:val="0"/>
      <w:marBottom w:val="0"/>
      <w:divBdr>
        <w:top w:val="none" w:sz="0" w:space="0" w:color="auto"/>
        <w:left w:val="none" w:sz="0" w:space="0" w:color="auto"/>
        <w:bottom w:val="none" w:sz="0" w:space="0" w:color="auto"/>
        <w:right w:val="none" w:sz="0" w:space="0" w:color="auto"/>
      </w:divBdr>
    </w:div>
    <w:div w:id="149056675">
      <w:bodyDiv w:val="1"/>
      <w:marLeft w:val="0"/>
      <w:marRight w:val="0"/>
      <w:marTop w:val="0"/>
      <w:marBottom w:val="0"/>
      <w:divBdr>
        <w:top w:val="none" w:sz="0" w:space="0" w:color="auto"/>
        <w:left w:val="none" w:sz="0" w:space="0" w:color="auto"/>
        <w:bottom w:val="none" w:sz="0" w:space="0" w:color="auto"/>
        <w:right w:val="none" w:sz="0" w:space="0" w:color="auto"/>
      </w:divBdr>
    </w:div>
    <w:div w:id="173419182">
      <w:bodyDiv w:val="1"/>
      <w:marLeft w:val="0"/>
      <w:marRight w:val="0"/>
      <w:marTop w:val="0"/>
      <w:marBottom w:val="0"/>
      <w:divBdr>
        <w:top w:val="none" w:sz="0" w:space="0" w:color="auto"/>
        <w:left w:val="none" w:sz="0" w:space="0" w:color="auto"/>
        <w:bottom w:val="none" w:sz="0" w:space="0" w:color="auto"/>
        <w:right w:val="none" w:sz="0" w:space="0" w:color="auto"/>
      </w:divBdr>
    </w:div>
    <w:div w:id="190268734">
      <w:bodyDiv w:val="1"/>
      <w:marLeft w:val="0"/>
      <w:marRight w:val="0"/>
      <w:marTop w:val="0"/>
      <w:marBottom w:val="0"/>
      <w:divBdr>
        <w:top w:val="none" w:sz="0" w:space="0" w:color="auto"/>
        <w:left w:val="none" w:sz="0" w:space="0" w:color="auto"/>
        <w:bottom w:val="none" w:sz="0" w:space="0" w:color="auto"/>
        <w:right w:val="none" w:sz="0" w:space="0" w:color="auto"/>
      </w:divBdr>
    </w:div>
    <w:div w:id="197596678">
      <w:bodyDiv w:val="1"/>
      <w:marLeft w:val="0"/>
      <w:marRight w:val="0"/>
      <w:marTop w:val="0"/>
      <w:marBottom w:val="0"/>
      <w:divBdr>
        <w:top w:val="none" w:sz="0" w:space="0" w:color="auto"/>
        <w:left w:val="none" w:sz="0" w:space="0" w:color="auto"/>
        <w:bottom w:val="none" w:sz="0" w:space="0" w:color="auto"/>
        <w:right w:val="none" w:sz="0" w:space="0" w:color="auto"/>
      </w:divBdr>
    </w:div>
    <w:div w:id="300117363">
      <w:bodyDiv w:val="1"/>
      <w:marLeft w:val="0"/>
      <w:marRight w:val="0"/>
      <w:marTop w:val="0"/>
      <w:marBottom w:val="0"/>
      <w:divBdr>
        <w:top w:val="none" w:sz="0" w:space="0" w:color="auto"/>
        <w:left w:val="none" w:sz="0" w:space="0" w:color="auto"/>
        <w:bottom w:val="none" w:sz="0" w:space="0" w:color="auto"/>
        <w:right w:val="none" w:sz="0" w:space="0" w:color="auto"/>
      </w:divBdr>
    </w:div>
    <w:div w:id="481115879">
      <w:bodyDiv w:val="1"/>
      <w:marLeft w:val="0"/>
      <w:marRight w:val="0"/>
      <w:marTop w:val="0"/>
      <w:marBottom w:val="0"/>
      <w:divBdr>
        <w:top w:val="none" w:sz="0" w:space="0" w:color="auto"/>
        <w:left w:val="none" w:sz="0" w:space="0" w:color="auto"/>
        <w:bottom w:val="none" w:sz="0" w:space="0" w:color="auto"/>
        <w:right w:val="none" w:sz="0" w:space="0" w:color="auto"/>
      </w:divBdr>
    </w:div>
    <w:div w:id="722292452">
      <w:bodyDiv w:val="1"/>
      <w:marLeft w:val="0"/>
      <w:marRight w:val="0"/>
      <w:marTop w:val="0"/>
      <w:marBottom w:val="0"/>
      <w:divBdr>
        <w:top w:val="none" w:sz="0" w:space="0" w:color="auto"/>
        <w:left w:val="none" w:sz="0" w:space="0" w:color="auto"/>
        <w:bottom w:val="none" w:sz="0" w:space="0" w:color="auto"/>
        <w:right w:val="none" w:sz="0" w:space="0" w:color="auto"/>
      </w:divBdr>
    </w:div>
    <w:div w:id="794520720">
      <w:bodyDiv w:val="1"/>
      <w:marLeft w:val="0"/>
      <w:marRight w:val="0"/>
      <w:marTop w:val="0"/>
      <w:marBottom w:val="0"/>
      <w:divBdr>
        <w:top w:val="none" w:sz="0" w:space="0" w:color="auto"/>
        <w:left w:val="none" w:sz="0" w:space="0" w:color="auto"/>
        <w:bottom w:val="none" w:sz="0" w:space="0" w:color="auto"/>
        <w:right w:val="none" w:sz="0" w:space="0" w:color="auto"/>
      </w:divBdr>
    </w:div>
    <w:div w:id="816536014">
      <w:bodyDiv w:val="1"/>
      <w:marLeft w:val="0"/>
      <w:marRight w:val="0"/>
      <w:marTop w:val="0"/>
      <w:marBottom w:val="0"/>
      <w:divBdr>
        <w:top w:val="none" w:sz="0" w:space="0" w:color="auto"/>
        <w:left w:val="none" w:sz="0" w:space="0" w:color="auto"/>
        <w:bottom w:val="none" w:sz="0" w:space="0" w:color="auto"/>
        <w:right w:val="none" w:sz="0" w:space="0" w:color="auto"/>
      </w:divBdr>
    </w:div>
    <w:div w:id="836117821">
      <w:bodyDiv w:val="1"/>
      <w:marLeft w:val="0"/>
      <w:marRight w:val="0"/>
      <w:marTop w:val="0"/>
      <w:marBottom w:val="0"/>
      <w:divBdr>
        <w:top w:val="none" w:sz="0" w:space="0" w:color="auto"/>
        <w:left w:val="none" w:sz="0" w:space="0" w:color="auto"/>
        <w:bottom w:val="none" w:sz="0" w:space="0" w:color="auto"/>
        <w:right w:val="none" w:sz="0" w:space="0" w:color="auto"/>
      </w:divBdr>
    </w:div>
    <w:div w:id="870920695">
      <w:bodyDiv w:val="1"/>
      <w:marLeft w:val="0"/>
      <w:marRight w:val="0"/>
      <w:marTop w:val="0"/>
      <w:marBottom w:val="0"/>
      <w:divBdr>
        <w:top w:val="none" w:sz="0" w:space="0" w:color="auto"/>
        <w:left w:val="none" w:sz="0" w:space="0" w:color="auto"/>
        <w:bottom w:val="none" w:sz="0" w:space="0" w:color="auto"/>
        <w:right w:val="none" w:sz="0" w:space="0" w:color="auto"/>
      </w:divBdr>
    </w:div>
    <w:div w:id="913317347">
      <w:bodyDiv w:val="1"/>
      <w:marLeft w:val="0"/>
      <w:marRight w:val="0"/>
      <w:marTop w:val="0"/>
      <w:marBottom w:val="0"/>
      <w:divBdr>
        <w:top w:val="none" w:sz="0" w:space="0" w:color="auto"/>
        <w:left w:val="none" w:sz="0" w:space="0" w:color="auto"/>
        <w:bottom w:val="none" w:sz="0" w:space="0" w:color="auto"/>
        <w:right w:val="none" w:sz="0" w:space="0" w:color="auto"/>
      </w:divBdr>
    </w:div>
    <w:div w:id="968585070">
      <w:bodyDiv w:val="1"/>
      <w:marLeft w:val="0"/>
      <w:marRight w:val="0"/>
      <w:marTop w:val="0"/>
      <w:marBottom w:val="0"/>
      <w:divBdr>
        <w:top w:val="none" w:sz="0" w:space="0" w:color="auto"/>
        <w:left w:val="none" w:sz="0" w:space="0" w:color="auto"/>
        <w:bottom w:val="none" w:sz="0" w:space="0" w:color="auto"/>
        <w:right w:val="none" w:sz="0" w:space="0" w:color="auto"/>
      </w:divBdr>
    </w:div>
    <w:div w:id="984359944">
      <w:bodyDiv w:val="1"/>
      <w:marLeft w:val="0"/>
      <w:marRight w:val="0"/>
      <w:marTop w:val="0"/>
      <w:marBottom w:val="0"/>
      <w:divBdr>
        <w:top w:val="none" w:sz="0" w:space="0" w:color="auto"/>
        <w:left w:val="none" w:sz="0" w:space="0" w:color="auto"/>
        <w:bottom w:val="none" w:sz="0" w:space="0" w:color="auto"/>
        <w:right w:val="none" w:sz="0" w:space="0" w:color="auto"/>
      </w:divBdr>
    </w:div>
    <w:div w:id="1020156016">
      <w:bodyDiv w:val="1"/>
      <w:marLeft w:val="0"/>
      <w:marRight w:val="0"/>
      <w:marTop w:val="0"/>
      <w:marBottom w:val="0"/>
      <w:divBdr>
        <w:top w:val="none" w:sz="0" w:space="0" w:color="auto"/>
        <w:left w:val="none" w:sz="0" w:space="0" w:color="auto"/>
        <w:bottom w:val="none" w:sz="0" w:space="0" w:color="auto"/>
        <w:right w:val="none" w:sz="0" w:space="0" w:color="auto"/>
      </w:divBdr>
    </w:div>
    <w:div w:id="1025404089">
      <w:bodyDiv w:val="1"/>
      <w:marLeft w:val="0"/>
      <w:marRight w:val="0"/>
      <w:marTop w:val="0"/>
      <w:marBottom w:val="0"/>
      <w:divBdr>
        <w:top w:val="none" w:sz="0" w:space="0" w:color="auto"/>
        <w:left w:val="none" w:sz="0" w:space="0" w:color="auto"/>
        <w:bottom w:val="none" w:sz="0" w:space="0" w:color="auto"/>
        <w:right w:val="none" w:sz="0" w:space="0" w:color="auto"/>
      </w:divBdr>
    </w:div>
    <w:div w:id="1026566179">
      <w:bodyDiv w:val="1"/>
      <w:marLeft w:val="0"/>
      <w:marRight w:val="0"/>
      <w:marTop w:val="0"/>
      <w:marBottom w:val="0"/>
      <w:divBdr>
        <w:top w:val="none" w:sz="0" w:space="0" w:color="auto"/>
        <w:left w:val="none" w:sz="0" w:space="0" w:color="auto"/>
        <w:bottom w:val="none" w:sz="0" w:space="0" w:color="auto"/>
        <w:right w:val="none" w:sz="0" w:space="0" w:color="auto"/>
      </w:divBdr>
    </w:div>
    <w:div w:id="1088499108">
      <w:bodyDiv w:val="1"/>
      <w:marLeft w:val="0"/>
      <w:marRight w:val="0"/>
      <w:marTop w:val="0"/>
      <w:marBottom w:val="0"/>
      <w:divBdr>
        <w:top w:val="none" w:sz="0" w:space="0" w:color="auto"/>
        <w:left w:val="none" w:sz="0" w:space="0" w:color="auto"/>
        <w:bottom w:val="none" w:sz="0" w:space="0" w:color="auto"/>
        <w:right w:val="none" w:sz="0" w:space="0" w:color="auto"/>
      </w:divBdr>
    </w:div>
    <w:div w:id="1094476276">
      <w:bodyDiv w:val="1"/>
      <w:marLeft w:val="0"/>
      <w:marRight w:val="0"/>
      <w:marTop w:val="0"/>
      <w:marBottom w:val="0"/>
      <w:divBdr>
        <w:top w:val="none" w:sz="0" w:space="0" w:color="auto"/>
        <w:left w:val="none" w:sz="0" w:space="0" w:color="auto"/>
        <w:bottom w:val="none" w:sz="0" w:space="0" w:color="auto"/>
        <w:right w:val="none" w:sz="0" w:space="0" w:color="auto"/>
      </w:divBdr>
    </w:div>
    <w:div w:id="1099371133">
      <w:bodyDiv w:val="1"/>
      <w:marLeft w:val="0"/>
      <w:marRight w:val="0"/>
      <w:marTop w:val="0"/>
      <w:marBottom w:val="0"/>
      <w:divBdr>
        <w:top w:val="none" w:sz="0" w:space="0" w:color="auto"/>
        <w:left w:val="none" w:sz="0" w:space="0" w:color="auto"/>
        <w:bottom w:val="none" w:sz="0" w:space="0" w:color="auto"/>
        <w:right w:val="none" w:sz="0" w:space="0" w:color="auto"/>
      </w:divBdr>
    </w:div>
    <w:div w:id="1147936900">
      <w:bodyDiv w:val="1"/>
      <w:marLeft w:val="0"/>
      <w:marRight w:val="0"/>
      <w:marTop w:val="0"/>
      <w:marBottom w:val="0"/>
      <w:divBdr>
        <w:top w:val="none" w:sz="0" w:space="0" w:color="auto"/>
        <w:left w:val="none" w:sz="0" w:space="0" w:color="auto"/>
        <w:bottom w:val="none" w:sz="0" w:space="0" w:color="auto"/>
        <w:right w:val="none" w:sz="0" w:space="0" w:color="auto"/>
      </w:divBdr>
    </w:div>
    <w:div w:id="1148475124">
      <w:bodyDiv w:val="1"/>
      <w:marLeft w:val="0"/>
      <w:marRight w:val="0"/>
      <w:marTop w:val="0"/>
      <w:marBottom w:val="0"/>
      <w:divBdr>
        <w:top w:val="none" w:sz="0" w:space="0" w:color="auto"/>
        <w:left w:val="none" w:sz="0" w:space="0" w:color="auto"/>
        <w:bottom w:val="none" w:sz="0" w:space="0" w:color="auto"/>
        <w:right w:val="none" w:sz="0" w:space="0" w:color="auto"/>
      </w:divBdr>
    </w:div>
    <w:div w:id="1152335572">
      <w:bodyDiv w:val="1"/>
      <w:marLeft w:val="0"/>
      <w:marRight w:val="0"/>
      <w:marTop w:val="0"/>
      <w:marBottom w:val="0"/>
      <w:divBdr>
        <w:top w:val="none" w:sz="0" w:space="0" w:color="auto"/>
        <w:left w:val="none" w:sz="0" w:space="0" w:color="auto"/>
        <w:bottom w:val="none" w:sz="0" w:space="0" w:color="auto"/>
        <w:right w:val="none" w:sz="0" w:space="0" w:color="auto"/>
      </w:divBdr>
    </w:div>
    <w:div w:id="1161047845">
      <w:bodyDiv w:val="1"/>
      <w:marLeft w:val="0"/>
      <w:marRight w:val="0"/>
      <w:marTop w:val="0"/>
      <w:marBottom w:val="0"/>
      <w:divBdr>
        <w:top w:val="none" w:sz="0" w:space="0" w:color="auto"/>
        <w:left w:val="none" w:sz="0" w:space="0" w:color="auto"/>
        <w:bottom w:val="none" w:sz="0" w:space="0" w:color="auto"/>
        <w:right w:val="none" w:sz="0" w:space="0" w:color="auto"/>
      </w:divBdr>
    </w:div>
    <w:div w:id="1183590984">
      <w:bodyDiv w:val="1"/>
      <w:marLeft w:val="0"/>
      <w:marRight w:val="0"/>
      <w:marTop w:val="0"/>
      <w:marBottom w:val="0"/>
      <w:divBdr>
        <w:top w:val="none" w:sz="0" w:space="0" w:color="auto"/>
        <w:left w:val="none" w:sz="0" w:space="0" w:color="auto"/>
        <w:bottom w:val="none" w:sz="0" w:space="0" w:color="auto"/>
        <w:right w:val="none" w:sz="0" w:space="0" w:color="auto"/>
      </w:divBdr>
    </w:div>
    <w:div w:id="1190292797">
      <w:bodyDiv w:val="1"/>
      <w:marLeft w:val="0"/>
      <w:marRight w:val="0"/>
      <w:marTop w:val="0"/>
      <w:marBottom w:val="0"/>
      <w:divBdr>
        <w:top w:val="none" w:sz="0" w:space="0" w:color="auto"/>
        <w:left w:val="none" w:sz="0" w:space="0" w:color="auto"/>
        <w:bottom w:val="none" w:sz="0" w:space="0" w:color="auto"/>
        <w:right w:val="none" w:sz="0" w:space="0" w:color="auto"/>
      </w:divBdr>
    </w:div>
    <w:div w:id="1215041235">
      <w:bodyDiv w:val="1"/>
      <w:marLeft w:val="0"/>
      <w:marRight w:val="0"/>
      <w:marTop w:val="0"/>
      <w:marBottom w:val="0"/>
      <w:divBdr>
        <w:top w:val="none" w:sz="0" w:space="0" w:color="auto"/>
        <w:left w:val="none" w:sz="0" w:space="0" w:color="auto"/>
        <w:bottom w:val="none" w:sz="0" w:space="0" w:color="auto"/>
        <w:right w:val="none" w:sz="0" w:space="0" w:color="auto"/>
      </w:divBdr>
    </w:div>
    <w:div w:id="1227452794">
      <w:bodyDiv w:val="1"/>
      <w:marLeft w:val="0"/>
      <w:marRight w:val="0"/>
      <w:marTop w:val="0"/>
      <w:marBottom w:val="0"/>
      <w:divBdr>
        <w:top w:val="none" w:sz="0" w:space="0" w:color="auto"/>
        <w:left w:val="none" w:sz="0" w:space="0" w:color="auto"/>
        <w:bottom w:val="none" w:sz="0" w:space="0" w:color="auto"/>
        <w:right w:val="none" w:sz="0" w:space="0" w:color="auto"/>
      </w:divBdr>
    </w:div>
    <w:div w:id="1371757872">
      <w:bodyDiv w:val="1"/>
      <w:marLeft w:val="0"/>
      <w:marRight w:val="0"/>
      <w:marTop w:val="0"/>
      <w:marBottom w:val="0"/>
      <w:divBdr>
        <w:top w:val="none" w:sz="0" w:space="0" w:color="auto"/>
        <w:left w:val="none" w:sz="0" w:space="0" w:color="auto"/>
        <w:bottom w:val="none" w:sz="0" w:space="0" w:color="auto"/>
        <w:right w:val="none" w:sz="0" w:space="0" w:color="auto"/>
      </w:divBdr>
    </w:div>
    <w:div w:id="1470173044">
      <w:bodyDiv w:val="1"/>
      <w:marLeft w:val="0"/>
      <w:marRight w:val="0"/>
      <w:marTop w:val="0"/>
      <w:marBottom w:val="0"/>
      <w:divBdr>
        <w:top w:val="none" w:sz="0" w:space="0" w:color="auto"/>
        <w:left w:val="none" w:sz="0" w:space="0" w:color="auto"/>
        <w:bottom w:val="none" w:sz="0" w:space="0" w:color="auto"/>
        <w:right w:val="none" w:sz="0" w:space="0" w:color="auto"/>
      </w:divBdr>
    </w:div>
    <w:div w:id="1510103118">
      <w:bodyDiv w:val="1"/>
      <w:marLeft w:val="0"/>
      <w:marRight w:val="0"/>
      <w:marTop w:val="0"/>
      <w:marBottom w:val="0"/>
      <w:divBdr>
        <w:top w:val="none" w:sz="0" w:space="0" w:color="auto"/>
        <w:left w:val="none" w:sz="0" w:space="0" w:color="auto"/>
        <w:bottom w:val="none" w:sz="0" w:space="0" w:color="auto"/>
        <w:right w:val="none" w:sz="0" w:space="0" w:color="auto"/>
      </w:divBdr>
    </w:div>
    <w:div w:id="1596552431">
      <w:bodyDiv w:val="1"/>
      <w:marLeft w:val="0"/>
      <w:marRight w:val="0"/>
      <w:marTop w:val="0"/>
      <w:marBottom w:val="0"/>
      <w:divBdr>
        <w:top w:val="none" w:sz="0" w:space="0" w:color="auto"/>
        <w:left w:val="none" w:sz="0" w:space="0" w:color="auto"/>
        <w:bottom w:val="none" w:sz="0" w:space="0" w:color="auto"/>
        <w:right w:val="none" w:sz="0" w:space="0" w:color="auto"/>
      </w:divBdr>
    </w:div>
    <w:div w:id="1625573948">
      <w:bodyDiv w:val="1"/>
      <w:marLeft w:val="0"/>
      <w:marRight w:val="0"/>
      <w:marTop w:val="0"/>
      <w:marBottom w:val="0"/>
      <w:divBdr>
        <w:top w:val="none" w:sz="0" w:space="0" w:color="auto"/>
        <w:left w:val="none" w:sz="0" w:space="0" w:color="auto"/>
        <w:bottom w:val="none" w:sz="0" w:space="0" w:color="auto"/>
        <w:right w:val="none" w:sz="0" w:space="0" w:color="auto"/>
      </w:divBdr>
    </w:div>
    <w:div w:id="1660839217">
      <w:bodyDiv w:val="1"/>
      <w:marLeft w:val="0"/>
      <w:marRight w:val="0"/>
      <w:marTop w:val="0"/>
      <w:marBottom w:val="0"/>
      <w:divBdr>
        <w:top w:val="none" w:sz="0" w:space="0" w:color="auto"/>
        <w:left w:val="none" w:sz="0" w:space="0" w:color="auto"/>
        <w:bottom w:val="none" w:sz="0" w:space="0" w:color="auto"/>
        <w:right w:val="none" w:sz="0" w:space="0" w:color="auto"/>
      </w:divBdr>
    </w:div>
    <w:div w:id="1664509679">
      <w:bodyDiv w:val="1"/>
      <w:marLeft w:val="0"/>
      <w:marRight w:val="0"/>
      <w:marTop w:val="0"/>
      <w:marBottom w:val="0"/>
      <w:divBdr>
        <w:top w:val="none" w:sz="0" w:space="0" w:color="auto"/>
        <w:left w:val="none" w:sz="0" w:space="0" w:color="auto"/>
        <w:bottom w:val="none" w:sz="0" w:space="0" w:color="auto"/>
        <w:right w:val="none" w:sz="0" w:space="0" w:color="auto"/>
      </w:divBdr>
    </w:div>
    <w:div w:id="1722052957">
      <w:bodyDiv w:val="1"/>
      <w:marLeft w:val="0"/>
      <w:marRight w:val="0"/>
      <w:marTop w:val="0"/>
      <w:marBottom w:val="0"/>
      <w:divBdr>
        <w:top w:val="none" w:sz="0" w:space="0" w:color="auto"/>
        <w:left w:val="none" w:sz="0" w:space="0" w:color="auto"/>
        <w:bottom w:val="none" w:sz="0" w:space="0" w:color="auto"/>
        <w:right w:val="none" w:sz="0" w:space="0" w:color="auto"/>
      </w:divBdr>
    </w:div>
    <w:div w:id="1725060939">
      <w:bodyDiv w:val="1"/>
      <w:marLeft w:val="0"/>
      <w:marRight w:val="0"/>
      <w:marTop w:val="0"/>
      <w:marBottom w:val="0"/>
      <w:divBdr>
        <w:top w:val="none" w:sz="0" w:space="0" w:color="auto"/>
        <w:left w:val="none" w:sz="0" w:space="0" w:color="auto"/>
        <w:bottom w:val="none" w:sz="0" w:space="0" w:color="auto"/>
        <w:right w:val="none" w:sz="0" w:space="0" w:color="auto"/>
      </w:divBdr>
    </w:div>
    <w:div w:id="1742168546">
      <w:bodyDiv w:val="1"/>
      <w:marLeft w:val="0"/>
      <w:marRight w:val="0"/>
      <w:marTop w:val="0"/>
      <w:marBottom w:val="0"/>
      <w:divBdr>
        <w:top w:val="none" w:sz="0" w:space="0" w:color="auto"/>
        <w:left w:val="none" w:sz="0" w:space="0" w:color="auto"/>
        <w:bottom w:val="none" w:sz="0" w:space="0" w:color="auto"/>
        <w:right w:val="none" w:sz="0" w:space="0" w:color="auto"/>
      </w:divBdr>
    </w:div>
    <w:div w:id="1785879418">
      <w:bodyDiv w:val="1"/>
      <w:marLeft w:val="0"/>
      <w:marRight w:val="0"/>
      <w:marTop w:val="0"/>
      <w:marBottom w:val="0"/>
      <w:divBdr>
        <w:top w:val="none" w:sz="0" w:space="0" w:color="auto"/>
        <w:left w:val="none" w:sz="0" w:space="0" w:color="auto"/>
        <w:bottom w:val="none" w:sz="0" w:space="0" w:color="auto"/>
        <w:right w:val="none" w:sz="0" w:space="0" w:color="auto"/>
      </w:divBdr>
    </w:div>
    <w:div w:id="1884705898">
      <w:bodyDiv w:val="1"/>
      <w:marLeft w:val="0"/>
      <w:marRight w:val="0"/>
      <w:marTop w:val="0"/>
      <w:marBottom w:val="0"/>
      <w:divBdr>
        <w:top w:val="none" w:sz="0" w:space="0" w:color="auto"/>
        <w:left w:val="none" w:sz="0" w:space="0" w:color="auto"/>
        <w:bottom w:val="none" w:sz="0" w:space="0" w:color="auto"/>
        <w:right w:val="none" w:sz="0" w:space="0" w:color="auto"/>
      </w:divBdr>
    </w:div>
    <w:div w:id="1906338200">
      <w:bodyDiv w:val="1"/>
      <w:marLeft w:val="0"/>
      <w:marRight w:val="0"/>
      <w:marTop w:val="0"/>
      <w:marBottom w:val="0"/>
      <w:divBdr>
        <w:top w:val="none" w:sz="0" w:space="0" w:color="auto"/>
        <w:left w:val="none" w:sz="0" w:space="0" w:color="auto"/>
        <w:bottom w:val="none" w:sz="0" w:space="0" w:color="auto"/>
        <w:right w:val="none" w:sz="0" w:space="0" w:color="auto"/>
      </w:divBdr>
    </w:div>
    <w:div w:id="1936093613">
      <w:bodyDiv w:val="1"/>
      <w:marLeft w:val="0"/>
      <w:marRight w:val="0"/>
      <w:marTop w:val="0"/>
      <w:marBottom w:val="0"/>
      <w:divBdr>
        <w:top w:val="none" w:sz="0" w:space="0" w:color="auto"/>
        <w:left w:val="none" w:sz="0" w:space="0" w:color="auto"/>
        <w:bottom w:val="none" w:sz="0" w:space="0" w:color="auto"/>
        <w:right w:val="none" w:sz="0" w:space="0" w:color="auto"/>
      </w:divBdr>
    </w:div>
    <w:div w:id="1953202055">
      <w:bodyDiv w:val="1"/>
      <w:marLeft w:val="0"/>
      <w:marRight w:val="0"/>
      <w:marTop w:val="0"/>
      <w:marBottom w:val="0"/>
      <w:divBdr>
        <w:top w:val="none" w:sz="0" w:space="0" w:color="auto"/>
        <w:left w:val="none" w:sz="0" w:space="0" w:color="auto"/>
        <w:bottom w:val="none" w:sz="0" w:space="0" w:color="auto"/>
        <w:right w:val="none" w:sz="0" w:space="0" w:color="auto"/>
      </w:divBdr>
    </w:div>
    <w:div w:id="2104758582">
      <w:bodyDiv w:val="1"/>
      <w:marLeft w:val="0"/>
      <w:marRight w:val="0"/>
      <w:marTop w:val="0"/>
      <w:marBottom w:val="0"/>
      <w:divBdr>
        <w:top w:val="none" w:sz="0" w:space="0" w:color="auto"/>
        <w:left w:val="none" w:sz="0" w:space="0" w:color="auto"/>
        <w:bottom w:val="none" w:sz="0" w:space="0" w:color="auto"/>
        <w:right w:val="none" w:sz="0" w:space="0" w:color="auto"/>
      </w:divBdr>
    </w:div>
    <w:div w:id="2108844025">
      <w:bodyDiv w:val="1"/>
      <w:marLeft w:val="0"/>
      <w:marRight w:val="0"/>
      <w:marTop w:val="0"/>
      <w:marBottom w:val="0"/>
      <w:divBdr>
        <w:top w:val="none" w:sz="0" w:space="0" w:color="auto"/>
        <w:left w:val="none" w:sz="0" w:space="0" w:color="auto"/>
        <w:bottom w:val="none" w:sz="0" w:space="0" w:color="auto"/>
        <w:right w:val="none" w:sz="0" w:space="0" w:color="auto"/>
      </w:divBdr>
    </w:div>
    <w:div w:id="213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Danaher</dc:creator>
  <cp:keywords/>
  <dc:description/>
  <cp:lastModifiedBy>William Danaher</cp:lastModifiedBy>
  <cp:revision>3</cp:revision>
  <dcterms:created xsi:type="dcterms:W3CDTF">2020-05-07T12:16:00Z</dcterms:created>
  <dcterms:modified xsi:type="dcterms:W3CDTF">2020-05-07T16:54:00Z</dcterms:modified>
</cp:coreProperties>
</file>